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2" w:rsidRPr="00612D7A" w:rsidRDefault="00B21BE2" w:rsidP="00612D7A">
      <w:pPr>
        <w:rPr>
          <w:b/>
          <w:color w:val="C00000"/>
          <w:sz w:val="32"/>
          <w:szCs w:val="32"/>
        </w:rPr>
      </w:pPr>
      <w:r w:rsidRPr="00612D7A">
        <w:rPr>
          <w:b/>
          <w:color w:val="C00000"/>
          <w:sz w:val="32"/>
          <w:szCs w:val="32"/>
        </w:rPr>
        <w:t xml:space="preserve">Energetický specialista </w:t>
      </w:r>
      <w:r w:rsidR="00795DBC" w:rsidRPr="00612D7A">
        <w:rPr>
          <w:b/>
          <w:color w:val="C00000"/>
          <w:sz w:val="32"/>
          <w:szCs w:val="32"/>
        </w:rPr>
        <w:t>s oprávněním ke zpracování PENB</w:t>
      </w:r>
    </w:p>
    <w:p w:rsidR="00612D7A" w:rsidRPr="00612D7A" w:rsidRDefault="00612D7A" w:rsidP="00466C78">
      <w:pPr>
        <w:jc w:val="both"/>
        <w:rPr>
          <w:sz w:val="28"/>
          <w:szCs w:val="28"/>
        </w:rPr>
      </w:pPr>
    </w:p>
    <w:p w:rsidR="00B21BE2" w:rsidRDefault="00484872" w:rsidP="00CE3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 konání: 21. a 22</w:t>
      </w:r>
      <w:r w:rsidR="00795DBC" w:rsidRPr="00CE3894">
        <w:rPr>
          <w:b/>
          <w:sz w:val="28"/>
          <w:szCs w:val="28"/>
        </w:rPr>
        <w:t>. dubna</w:t>
      </w:r>
      <w:r>
        <w:rPr>
          <w:b/>
          <w:sz w:val="28"/>
          <w:szCs w:val="28"/>
        </w:rPr>
        <w:t xml:space="preserve"> 2015</w:t>
      </w:r>
    </w:p>
    <w:p w:rsidR="00612D7A" w:rsidRPr="00612D7A" w:rsidRDefault="00612D7A" w:rsidP="00CE3894">
      <w:pPr>
        <w:rPr>
          <w:sz w:val="16"/>
          <w:szCs w:val="16"/>
        </w:rPr>
      </w:pPr>
    </w:p>
    <w:p w:rsidR="005B6F16" w:rsidRPr="005B6F16" w:rsidRDefault="00795DBC" w:rsidP="005B6F16">
      <w:pPr>
        <w:ind w:right="-425"/>
        <w:rPr>
          <w:sz w:val="24"/>
          <w:szCs w:val="24"/>
        </w:rPr>
      </w:pPr>
      <w:r w:rsidRPr="00CE3894">
        <w:rPr>
          <w:b/>
          <w:sz w:val="28"/>
          <w:szCs w:val="28"/>
        </w:rPr>
        <w:t xml:space="preserve">Místo konání: </w:t>
      </w:r>
      <w:r w:rsidRPr="005B6F16">
        <w:rPr>
          <w:sz w:val="24"/>
          <w:szCs w:val="24"/>
        </w:rPr>
        <w:t>České Budějovice</w:t>
      </w:r>
      <w:r w:rsidR="005B6F16" w:rsidRPr="005B6F16">
        <w:rPr>
          <w:sz w:val="24"/>
          <w:szCs w:val="24"/>
        </w:rPr>
        <w:t xml:space="preserve">, </w:t>
      </w:r>
      <w:proofErr w:type="gramStart"/>
      <w:r w:rsidR="005B6F16" w:rsidRPr="005B6F16">
        <w:rPr>
          <w:sz w:val="24"/>
          <w:szCs w:val="24"/>
        </w:rPr>
        <w:t>sídlo E.ON</w:t>
      </w:r>
      <w:proofErr w:type="gramEnd"/>
      <w:r w:rsidR="005B6F16" w:rsidRPr="005B6F16">
        <w:rPr>
          <w:sz w:val="24"/>
          <w:szCs w:val="24"/>
        </w:rPr>
        <w:t xml:space="preserve"> Česká republika, F. A. </w:t>
      </w:r>
      <w:proofErr w:type="spellStart"/>
      <w:r w:rsidR="005B6F16" w:rsidRPr="005B6F16">
        <w:rPr>
          <w:sz w:val="24"/>
          <w:szCs w:val="24"/>
        </w:rPr>
        <w:t>Gerstnera</w:t>
      </w:r>
      <w:proofErr w:type="spellEnd"/>
      <w:r w:rsidR="005B6F16" w:rsidRPr="005B6F16">
        <w:rPr>
          <w:sz w:val="24"/>
          <w:szCs w:val="24"/>
        </w:rPr>
        <w:t xml:space="preserve"> 2151/6</w:t>
      </w:r>
    </w:p>
    <w:p w:rsidR="005B6F16" w:rsidRPr="005B6F16" w:rsidRDefault="005B6F16" w:rsidP="00230E31">
      <w:pPr>
        <w:ind w:right="-428"/>
        <w:rPr>
          <w:b/>
          <w:sz w:val="16"/>
          <w:szCs w:val="16"/>
        </w:rPr>
      </w:pPr>
    </w:p>
    <w:p w:rsidR="00795DBC" w:rsidRPr="00CE3894" w:rsidRDefault="005B6F16" w:rsidP="00230E31">
      <w:pPr>
        <w:ind w:right="-4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Stručný popis: </w:t>
      </w:r>
      <w:r w:rsidR="00993D17">
        <w:rPr>
          <w:rStyle w:val="Siln"/>
          <w:b w:val="0"/>
          <w:sz w:val="24"/>
          <w:szCs w:val="24"/>
        </w:rPr>
        <w:t xml:space="preserve">Kurz </w:t>
      </w:r>
      <w:r w:rsidRPr="005B6F16">
        <w:rPr>
          <w:rStyle w:val="Siln"/>
          <w:b w:val="0"/>
          <w:sz w:val="24"/>
          <w:szCs w:val="24"/>
        </w:rPr>
        <w:t>nabitý informacemi a praktickými příklady</w:t>
      </w:r>
      <w:r>
        <w:rPr>
          <w:rStyle w:val="Siln"/>
          <w:b w:val="0"/>
          <w:sz w:val="24"/>
          <w:szCs w:val="24"/>
        </w:rPr>
        <w:t xml:space="preserve"> týkajícími se počítání průkazů energetické náročnosti budov.</w:t>
      </w:r>
      <w:r w:rsidR="00230E31">
        <w:rPr>
          <w:b/>
          <w:sz w:val="28"/>
          <w:szCs w:val="28"/>
        </w:rPr>
        <w:t xml:space="preserve">              </w:t>
      </w:r>
    </w:p>
    <w:p w:rsidR="00230E31" w:rsidRPr="005B6F16" w:rsidRDefault="00230E31" w:rsidP="00466C78">
      <w:pPr>
        <w:jc w:val="both"/>
        <w:rPr>
          <w:sz w:val="16"/>
          <w:szCs w:val="16"/>
        </w:rPr>
      </w:pPr>
    </w:p>
    <w:p w:rsidR="005B6F16" w:rsidRPr="00CE3894" w:rsidRDefault="005B6F16" w:rsidP="00466C78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Celkový popis:</w:t>
      </w:r>
    </w:p>
    <w:p w:rsidR="00D0062D" w:rsidRPr="00CE3894" w:rsidRDefault="00466C78" w:rsidP="00466C78">
      <w:pPr>
        <w:jc w:val="both"/>
        <w:rPr>
          <w:rStyle w:val="Siln"/>
          <w:b w:val="0"/>
          <w:sz w:val="24"/>
          <w:szCs w:val="24"/>
        </w:rPr>
      </w:pPr>
      <w:r w:rsidRPr="00CE3894">
        <w:rPr>
          <w:sz w:val="24"/>
          <w:szCs w:val="24"/>
        </w:rPr>
        <w:t>T</w:t>
      </w:r>
      <w:r w:rsidR="00D0062D" w:rsidRPr="00CE3894">
        <w:rPr>
          <w:sz w:val="24"/>
          <w:szCs w:val="24"/>
        </w:rPr>
        <w:t>ento d</w:t>
      </w:r>
      <w:r w:rsidR="00B21BE2" w:rsidRPr="00CE3894">
        <w:rPr>
          <w:sz w:val="24"/>
          <w:szCs w:val="24"/>
        </w:rPr>
        <w:t xml:space="preserve">voudenní </w:t>
      </w:r>
      <w:r w:rsidR="00D0062D" w:rsidRPr="00CE3894">
        <w:rPr>
          <w:rStyle w:val="Siln"/>
          <w:b w:val="0"/>
          <w:sz w:val="24"/>
          <w:szCs w:val="24"/>
        </w:rPr>
        <w:t xml:space="preserve">odborný kurz </w:t>
      </w:r>
      <w:r w:rsidRPr="00CE3894">
        <w:rPr>
          <w:rStyle w:val="Siln"/>
          <w:b w:val="0"/>
          <w:sz w:val="24"/>
          <w:szCs w:val="24"/>
        </w:rPr>
        <w:t xml:space="preserve">je </w:t>
      </w:r>
      <w:r w:rsidR="00B21BE2" w:rsidRPr="00CE3894">
        <w:rPr>
          <w:rStyle w:val="Siln"/>
          <w:b w:val="0"/>
          <w:sz w:val="24"/>
          <w:szCs w:val="24"/>
        </w:rPr>
        <w:t>určen</w:t>
      </w:r>
      <w:r w:rsidRPr="00CE3894">
        <w:rPr>
          <w:rStyle w:val="Siln"/>
          <w:b w:val="0"/>
          <w:sz w:val="24"/>
          <w:szCs w:val="24"/>
        </w:rPr>
        <w:t>:</w:t>
      </w:r>
    </w:p>
    <w:p w:rsidR="00D0062D" w:rsidRPr="00CE3894" w:rsidRDefault="00466C78" w:rsidP="00612D7A">
      <w:pPr>
        <w:numPr>
          <w:ilvl w:val="0"/>
          <w:numId w:val="18"/>
        </w:numPr>
        <w:ind w:left="284" w:hanging="284"/>
        <w:jc w:val="both"/>
        <w:rPr>
          <w:rStyle w:val="Siln"/>
          <w:bCs w:val="0"/>
          <w:sz w:val="24"/>
          <w:szCs w:val="24"/>
        </w:rPr>
      </w:pPr>
      <w:r w:rsidRPr="00CE3894">
        <w:rPr>
          <w:rStyle w:val="Siln"/>
          <w:b w:val="0"/>
          <w:sz w:val="24"/>
          <w:szCs w:val="24"/>
        </w:rPr>
        <w:t>z</w:t>
      </w:r>
      <w:r w:rsidR="00B21BE2" w:rsidRPr="00CE3894">
        <w:rPr>
          <w:rStyle w:val="Siln"/>
          <w:b w:val="0"/>
          <w:sz w:val="24"/>
          <w:szCs w:val="24"/>
        </w:rPr>
        <w:t>ájemcům o vykonání odborné zkoušky energetického specialisty s</w:t>
      </w:r>
      <w:r w:rsidRPr="00CE3894">
        <w:rPr>
          <w:rStyle w:val="Siln"/>
          <w:b w:val="0"/>
          <w:sz w:val="24"/>
          <w:szCs w:val="24"/>
        </w:rPr>
        <w:t> </w:t>
      </w:r>
      <w:r w:rsidR="00B21BE2" w:rsidRPr="00CE3894">
        <w:rPr>
          <w:rStyle w:val="Siln"/>
          <w:b w:val="0"/>
          <w:sz w:val="24"/>
          <w:szCs w:val="24"/>
        </w:rPr>
        <w:t>oprávněním</w:t>
      </w:r>
      <w:r w:rsidRPr="00CE3894">
        <w:rPr>
          <w:rStyle w:val="Siln"/>
          <w:b w:val="0"/>
          <w:sz w:val="24"/>
          <w:szCs w:val="24"/>
        </w:rPr>
        <w:t xml:space="preserve"> ke</w:t>
      </w:r>
      <w:r w:rsidR="00B21BE2" w:rsidRPr="00CE3894">
        <w:rPr>
          <w:rStyle w:val="Siln"/>
          <w:b w:val="0"/>
          <w:sz w:val="24"/>
          <w:szCs w:val="24"/>
        </w:rPr>
        <w:t xml:space="preserve"> zpracování průkazů energetické náročnosti </w:t>
      </w:r>
      <w:r w:rsidR="00EC72FB" w:rsidRPr="00CE3894">
        <w:rPr>
          <w:rStyle w:val="Siln"/>
          <w:b w:val="0"/>
          <w:sz w:val="24"/>
          <w:szCs w:val="24"/>
        </w:rPr>
        <w:t xml:space="preserve">budov </w:t>
      </w:r>
      <w:r w:rsidRPr="00CE3894">
        <w:rPr>
          <w:rStyle w:val="Siln"/>
          <w:b w:val="0"/>
          <w:sz w:val="24"/>
          <w:szCs w:val="24"/>
        </w:rPr>
        <w:t xml:space="preserve">(PENB) </w:t>
      </w:r>
      <w:r w:rsidR="00B21BE2" w:rsidRPr="00CE3894">
        <w:rPr>
          <w:rStyle w:val="Siln"/>
          <w:b w:val="0"/>
          <w:sz w:val="24"/>
          <w:szCs w:val="24"/>
        </w:rPr>
        <w:t>dle §</w:t>
      </w:r>
      <w:r w:rsidRPr="00CE3894">
        <w:rPr>
          <w:rStyle w:val="Siln"/>
          <w:b w:val="0"/>
          <w:sz w:val="24"/>
          <w:szCs w:val="24"/>
        </w:rPr>
        <w:t xml:space="preserve"> </w:t>
      </w:r>
      <w:r w:rsidR="00B21BE2" w:rsidRPr="00CE3894">
        <w:rPr>
          <w:rStyle w:val="Siln"/>
          <w:b w:val="0"/>
          <w:sz w:val="24"/>
          <w:szCs w:val="24"/>
        </w:rPr>
        <w:t xml:space="preserve">10 </w:t>
      </w:r>
      <w:r w:rsidR="007D7829" w:rsidRPr="00CE3894">
        <w:rPr>
          <w:rStyle w:val="Siln"/>
          <w:b w:val="0"/>
          <w:sz w:val="24"/>
          <w:szCs w:val="24"/>
        </w:rPr>
        <w:t xml:space="preserve">zákona č. </w:t>
      </w:r>
      <w:r w:rsidR="00D0062D" w:rsidRPr="00CE3894">
        <w:rPr>
          <w:rStyle w:val="Siln"/>
          <w:b w:val="0"/>
          <w:sz w:val="24"/>
          <w:szCs w:val="24"/>
        </w:rPr>
        <w:t>406/2000 Sb.</w:t>
      </w:r>
      <w:r w:rsidR="00D824B3" w:rsidRPr="00CE3894">
        <w:rPr>
          <w:rStyle w:val="Siln"/>
          <w:b w:val="0"/>
          <w:sz w:val="24"/>
          <w:szCs w:val="24"/>
        </w:rPr>
        <w:t xml:space="preserve"> v platném znění</w:t>
      </w:r>
    </w:p>
    <w:p w:rsidR="00D0062D" w:rsidRPr="00CE3894" w:rsidRDefault="00466C78" w:rsidP="00612D7A">
      <w:pPr>
        <w:numPr>
          <w:ilvl w:val="0"/>
          <w:numId w:val="18"/>
        </w:numPr>
        <w:ind w:left="284" w:hanging="284"/>
        <w:jc w:val="both"/>
        <w:rPr>
          <w:rStyle w:val="Siln"/>
          <w:bCs w:val="0"/>
          <w:sz w:val="24"/>
          <w:szCs w:val="24"/>
        </w:rPr>
      </w:pPr>
      <w:r w:rsidRPr="00CE3894">
        <w:rPr>
          <w:rStyle w:val="Siln"/>
          <w:b w:val="0"/>
          <w:sz w:val="24"/>
          <w:szCs w:val="24"/>
        </w:rPr>
        <w:t>ú</w:t>
      </w:r>
      <w:r w:rsidR="007D7829" w:rsidRPr="00CE3894">
        <w:rPr>
          <w:rStyle w:val="Siln"/>
          <w:b w:val="0"/>
          <w:sz w:val="24"/>
          <w:szCs w:val="24"/>
        </w:rPr>
        <w:t>ředníkům územních samosprávních celků</w:t>
      </w:r>
      <w:r w:rsidR="00D0062D" w:rsidRPr="00CE3894">
        <w:rPr>
          <w:rStyle w:val="Siln"/>
          <w:b w:val="0"/>
          <w:sz w:val="24"/>
          <w:szCs w:val="24"/>
        </w:rPr>
        <w:t xml:space="preserve"> (</w:t>
      </w:r>
      <w:r w:rsidR="00D0062D" w:rsidRPr="00CE3894">
        <w:rPr>
          <w:rStyle w:val="Siln"/>
          <w:sz w:val="24"/>
          <w:szCs w:val="24"/>
        </w:rPr>
        <w:t xml:space="preserve">kurs je </w:t>
      </w:r>
      <w:r w:rsidR="007D7829" w:rsidRPr="00CE3894">
        <w:rPr>
          <w:rStyle w:val="Siln"/>
          <w:sz w:val="24"/>
          <w:szCs w:val="24"/>
        </w:rPr>
        <w:t xml:space="preserve">akreditován na Ministerstvu vnitra ČR </w:t>
      </w:r>
      <w:r w:rsidR="007D7829" w:rsidRPr="00612D7A">
        <w:rPr>
          <w:rStyle w:val="Siln"/>
          <w:b w:val="0"/>
          <w:sz w:val="24"/>
          <w:szCs w:val="24"/>
        </w:rPr>
        <w:t>jako vzdělávací program podle</w:t>
      </w:r>
      <w:r w:rsidRPr="00612D7A">
        <w:rPr>
          <w:rStyle w:val="Siln"/>
          <w:b w:val="0"/>
          <w:sz w:val="24"/>
          <w:szCs w:val="24"/>
        </w:rPr>
        <w:t xml:space="preserve"> </w:t>
      </w:r>
      <w:r w:rsidRPr="00612D7A">
        <w:rPr>
          <w:sz w:val="24"/>
          <w:szCs w:val="24"/>
        </w:rPr>
        <w:t>§</w:t>
      </w:r>
      <w:r w:rsidRPr="00612D7A">
        <w:rPr>
          <w:b/>
          <w:sz w:val="24"/>
          <w:szCs w:val="24"/>
        </w:rPr>
        <w:t xml:space="preserve"> </w:t>
      </w:r>
      <w:r w:rsidRPr="00612D7A">
        <w:rPr>
          <w:rStyle w:val="Siln"/>
          <w:b w:val="0"/>
          <w:sz w:val="24"/>
          <w:szCs w:val="24"/>
        </w:rPr>
        <w:t>31 zákona č. 312/2002 Sb.</w:t>
      </w:r>
      <w:r w:rsidR="007D7829" w:rsidRPr="00612D7A">
        <w:rPr>
          <w:sz w:val="24"/>
          <w:szCs w:val="24"/>
        </w:rPr>
        <w:t>)</w:t>
      </w:r>
    </w:p>
    <w:p w:rsidR="00D0062D" w:rsidRPr="00CE3894" w:rsidRDefault="00466C78" w:rsidP="00612D7A">
      <w:pPr>
        <w:numPr>
          <w:ilvl w:val="0"/>
          <w:numId w:val="18"/>
        </w:numPr>
        <w:ind w:left="284" w:hanging="284"/>
        <w:jc w:val="both"/>
        <w:rPr>
          <w:rStyle w:val="Siln"/>
          <w:b w:val="0"/>
          <w:bCs w:val="0"/>
          <w:sz w:val="24"/>
          <w:szCs w:val="24"/>
        </w:rPr>
      </w:pPr>
      <w:r w:rsidRPr="00CE3894">
        <w:rPr>
          <w:rStyle w:val="Siln"/>
          <w:b w:val="0"/>
          <w:bCs w:val="0"/>
          <w:sz w:val="24"/>
          <w:szCs w:val="24"/>
        </w:rPr>
        <w:t>č</w:t>
      </w:r>
      <w:r w:rsidR="007D7829" w:rsidRPr="00CE3894">
        <w:rPr>
          <w:rStyle w:val="Siln"/>
          <w:b w:val="0"/>
          <w:bCs w:val="0"/>
          <w:sz w:val="24"/>
          <w:szCs w:val="24"/>
        </w:rPr>
        <w:t>lenům ČKAIT (</w:t>
      </w:r>
      <w:r w:rsidR="007D7829" w:rsidRPr="00CE3894">
        <w:rPr>
          <w:rStyle w:val="Siln"/>
          <w:bCs w:val="0"/>
          <w:sz w:val="24"/>
          <w:szCs w:val="24"/>
        </w:rPr>
        <w:t>kurs je ohodnocen dvěma body v rámci CV ČKAIT</w:t>
      </w:r>
      <w:r w:rsidR="007D7829" w:rsidRPr="00CE3894">
        <w:rPr>
          <w:rStyle w:val="Siln"/>
          <w:b w:val="0"/>
          <w:bCs w:val="0"/>
          <w:sz w:val="24"/>
          <w:szCs w:val="24"/>
        </w:rPr>
        <w:t>)</w:t>
      </w:r>
    </w:p>
    <w:p w:rsidR="007D7829" w:rsidRPr="00CE3894" w:rsidRDefault="00466C78" w:rsidP="00612D7A">
      <w:pPr>
        <w:numPr>
          <w:ilvl w:val="0"/>
          <w:numId w:val="18"/>
        </w:numPr>
        <w:ind w:left="284" w:hanging="284"/>
        <w:jc w:val="both"/>
        <w:rPr>
          <w:rStyle w:val="Siln"/>
          <w:bCs w:val="0"/>
          <w:sz w:val="24"/>
          <w:szCs w:val="24"/>
        </w:rPr>
      </w:pPr>
      <w:r w:rsidRPr="00CE3894">
        <w:rPr>
          <w:rStyle w:val="Siln"/>
          <w:b w:val="0"/>
          <w:sz w:val="24"/>
          <w:szCs w:val="24"/>
        </w:rPr>
        <w:t>v</w:t>
      </w:r>
      <w:r w:rsidR="007D7829" w:rsidRPr="00CE3894">
        <w:rPr>
          <w:rStyle w:val="Siln"/>
          <w:b w:val="0"/>
          <w:sz w:val="24"/>
          <w:szCs w:val="24"/>
        </w:rPr>
        <w:t xml:space="preserve">lastníkům </w:t>
      </w:r>
      <w:r w:rsidR="00B21BE2" w:rsidRPr="00CE3894">
        <w:rPr>
          <w:rStyle w:val="Siln"/>
          <w:b w:val="0"/>
          <w:sz w:val="24"/>
          <w:szCs w:val="24"/>
        </w:rPr>
        <w:t>b</w:t>
      </w:r>
      <w:r w:rsidR="007D7829" w:rsidRPr="00CE3894">
        <w:rPr>
          <w:rStyle w:val="Siln"/>
          <w:b w:val="0"/>
          <w:sz w:val="24"/>
          <w:szCs w:val="24"/>
        </w:rPr>
        <w:t>udov a bytových jednotek, kteří jsou dle zákona</w:t>
      </w:r>
      <w:r w:rsidR="00B21BE2" w:rsidRPr="00CE3894">
        <w:rPr>
          <w:rStyle w:val="Siln"/>
          <w:b w:val="0"/>
          <w:sz w:val="24"/>
          <w:szCs w:val="24"/>
        </w:rPr>
        <w:t xml:space="preserve"> č.</w:t>
      </w:r>
      <w:r w:rsidR="00D824B3" w:rsidRPr="00CE3894">
        <w:rPr>
          <w:rStyle w:val="Siln"/>
          <w:b w:val="0"/>
          <w:sz w:val="24"/>
          <w:szCs w:val="24"/>
        </w:rPr>
        <w:t xml:space="preserve"> 406/2000</w:t>
      </w:r>
      <w:r w:rsidR="00B21BE2" w:rsidRPr="00CE3894">
        <w:rPr>
          <w:rStyle w:val="Siln"/>
          <w:b w:val="0"/>
          <w:sz w:val="24"/>
          <w:szCs w:val="24"/>
        </w:rPr>
        <w:t xml:space="preserve"> Sb. </w:t>
      </w:r>
      <w:r w:rsidR="00D824B3" w:rsidRPr="00CE3894">
        <w:rPr>
          <w:rStyle w:val="Siln"/>
          <w:b w:val="0"/>
          <w:sz w:val="24"/>
          <w:szCs w:val="24"/>
        </w:rPr>
        <w:t xml:space="preserve">v platném znění </w:t>
      </w:r>
      <w:r w:rsidR="007D7829" w:rsidRPr="00CE3894">
        <w:rPr>
          <w:rStyle w:val="Siln"/>
          <w:b w:val="0"/>
          <w:sz w:val="24"/>
          <w:szCs w:val="24"/>
        </w:rPr>
        <w:t xml:space="preserve">povinni opatřit </w:t>
      </w:r>
      <w:r w:rsidRPr="00CE3894">
        <w:rPr>
          <w:rStyle w:val="Siln"/>
          <w:b w:val="0"/>
          <w:sz w:val="24"/>
          <w:szCs w:val="24"/>
        </w:rPr>
        <w:t>PENB</w:t>
      </w:r>
    </w:p>
    <w:p w:rsidR="007D7829" w:rsidRPr="00CE3894" w:rsidRDefault="00466C78" w:rsidP="00612D7A">
      <w:pPr>
        <w:numPr>
          <w:ilvl w:val="0"/>
          <w:numId w:val="18"/>
        </w:numPr>
        <w:ind w:left="284" w:hanging="284"/>
        <w:jc w:val="both"/>
        <w:rPr>
          <w:rStyle w:val="Siln"/>
          <w:bCs w:val="0"/>
          <w:sz w:val="24"/>
          <w:szCs w:val="24"/>
        </w:rPr>
      </w:pPr>
      <w:r w:rsidRPr="00CE3894">
        <w:rPr>
          <w:rStyle w:val="Siln"/>
          <w:b w:val="0"/>
          <w:sz w:val="24"/>
          <w:szCs w:val="24"/>
        </w:rPr>
        <w:t xml:space="preserve">a dalším zájemcům </w:t>
      </w:r>
      <w:r w:rsidR="007D7829" w:rsidRPr="00CE3894">
        <w:rPr>
          <w:rStyle w:val="Siln"/>
          <w:b w:val="0"/>
          <w:sz w:val="24"/>
          <w:szCs w:val="24"/>
        </w:rPr>
        <w:t>o problematiku energetické náročnosti budov</w:t>
      </w:r>
      <w:r w:rsidR="00B53665" w:rsidRPr="00CE3894">
        <w:rPr>
          <w:rStyle w:val="Siln"/>
          <w:b w:val="0"/>
          <w:sz w:val="24"/>
          <w:szCs w:val="24"/>
        </w:rPr>
        <w:t>.</w:t>
      </w:r>
    </w:p>
    <w:p w:rsidR="00466C78" w:rsidRPr="00CE3894" w:rsidRDefault="00466C78" w:rsidP="00466C78">
      <w:pPr>
        <w:jc w:val="both"/>
        <w:rPr>
          <w:rStyle w:val="Siln"/>
          <w:bCs w:val="0"/>
          <w:sz w:val="24"/>
          <w:szCs w:val="24"/>
        </w:rPr>
      </w:pPr>
    </w:p>
    <w:p w:rsidR="00235AB0" w:rsidRPr="00CE3894" w:rsidRDefault="00235AB0" w:rsidP="00466C78">
      <w:pPr>
        <w:jc w:val="both"/>
        <w:rPr>
          <w:rFonts w:cs="Arial"/>
          <w:sz w:val="24"/>
          <w:szCs w:val="24"/>
        </w:rPr>
      </w:pPr>
      <w:r w:rsidRPr="00CE3894">
        <w:rPr>
          <w:rFonts w:cs="Arial"/>
          <w:sz w:val="24"/>
          <w:szCs w:val="24"/>
        </w:rPr>
        <w:t xml:space="preserve">Výuka bude probíhat </w:t>
      </w:r>
      <w:r w:rsidRPr="00CE3894">
        <w:rPr>
          <w:rFonts w:cs="Arial"/>
          <w:b/>
          <w:sz w:val="24"/>
          <w:szCs w:val="24"/>
        </w:rPr>
        <w:t>pod vedením zkušené</w:t>
      </w:r>
      <w:r w:rsidR="00612D7A">
        <w:rPr>
          <w:rFonts w:cs="Arial"/>
          <w:b/>
          <w:sz w:val="24"/>
          <w:szCs w:val="24"/>
        </w:rPr>
        <w:t>ho lektora a odborníka z praxe,</w:t>
      </w:r>
      <w:r w:rsidR="00612D7A">
        <w:rPr>
          <w:rFonts w:cs="Arial"/>
          <w:b/>
          <w:sz w:val="24"/>
          <w:szCs w:val="24"/>
        </w:rPr>
        <w:br/>
      </w:r>
      <w:r w:rsidRPr="00CE3894">
        <w:rPr>
          <w:rFonts w:cs="Arial"/>
          <w:b/>
          <w:sz w:val="24"/>
          <w:szCs w:val="24"/>
        </w:rPr>
        <w:t>Ing. Miroslava Urbana</w:t>
      </w:r>
      <w:r w:rsidR="000E19C5" w:rsidRPr="00CE3894">
        <w:rPr>
          <w:rFonts w:cs="Arial"/>
          <w:b/>
          <w:sz w:val="24"/>
          <w:szCs w:val="24"/>
        </w:rPr>
        <w:t>, Ph.D.</w:t>
      </w:r>
      <w:r w:rsidRPr="00CE3894">
        <w:rPr>
          <w:rFonts w:cs="Arial"/>
          <w:sz w:val="24"/>
          <w:szCs w:val="24"/>
        </w:rPr>
        <w:t xml:space="preserve"> z fakulty stavební ČVUT v Praze, který je mj. zpracovatelem výpočetního nástroje NKN pro hodnocení energetické náročnosti budov.</w:t>
      </w:r>
    </w:p>
    <w:p w:rsidR="00235AB0" w:rsidRPr="00CE3894" w:rsidRDefault="00235AB0" w:rsidP="00466C78">
      <w:pPr>
        <w:jc w:val="both"/>
        <w:rPr>
          <w:rStyle w:val="Siln"/>
          <w:b w:val="0"/>
          <w:sz w:val="24"/>
          <w:szCs w:val="24"/>
        </w:rPr>
      </w:pPr>
    </w:p>
    <w:p w:rsidR="00235AB0" w:rsidRPr="00CE3894" w:rsidRDefault="005B6F16" w:rsidP="00EF0B61">
      <w:pPr>
        <w:jc w:val="both"/>
        <w:rPr>
          <w:sz w:val="24"/>
          <w:szCs w:val="24"/>
        </w:rPr>
      </w:pPr>
      <w:r w:rsidRPr="005B6F16">
        <w:rPr>
          <w:rStyle w:val="Siln"/>
          <w:b w:val="0"/>
          <w:sz w:val="24"/>
          <w:szCs w:val="24"/>
        </w:rPr>
        <w:t>B</w:t>
      </w:r>
      <w:r w:rsidR="006E4870" w:rsidRPr="00CE3894">
        <w:rPr>
          <w:sz w:val="24"/>
          <w:szCs w:val="24"/>
        </w:rPr>
        <w:t>ěhem kurzu je vítána</w:t>
      </w:r>
      <w:r w:rsidR="00235AB0" w:rsidRPr="00CE3894">
        <w:rPr>
          <w:sz w:val="24"/>
          <w:szCs w:val="24"/>
        </w:rPr>
        <w:t xml:space="preserve"> aktivní účast posluchačů formou </w:t>
      </w:r>
      <w:r w:rsidR="00B53665" w:rsidRPr="00CE3894">
        <w:rPr>
          <w:sz w:val="24"/>
          <w:szCs w:val="24"/>
        </w:rPr>
        <w:t xml:space="preserve">věcných diskuzí a </w:t>
      </w:r>
      <w:r w:rsidR="00235AB0" w:rsidRPr="00CE3894">
        <w:rPr>
          <w:sz w:val="24"/>
          <w:szCs w:val="24"/>
        </w:rPr>
        <w:t>samostatných výpočtů pod v</w:t>
      </w:r>
      <w:r w:rsidR="00B53665" w:rsidRPr="00CE3894">
        <w:rPr>
          <w:sz w:val="24"/>
          <w:szCs w:val="24"/>
        </w:rPr>
        <w:t>edením lektora</w:t>
      </w:r>
      <w:r w:rsidR="00235AB0" w:rsidRPr="00CE3894">
        <w:rPr>
          <w:sz w:val="24"/>
          <w:szCs w:val="24"/>
        </w:rPr>
        <w:t xml:space="preserve">. </w:t>
      </w:r>
    </w:p>
    <w:p w:rsidR="00CE3894" w:rsidRPr="00CE3894" w:rsidRDefault="00CE3894" w:rsidP="00466C78">
      <w:pPr>
        <w:jc w:val="both"/>
        <w:rPr>
          <w:rStyle w:val="Siln"/>
          <w:b w:val="0"/>
          <w:sz w:val="24"/>
          <w:szCs w:val="24"/>
        </w:rPr>
      </w:pPr>
    </w:p>
    <w:p w:rsidR="00B65B8E" w:rsidRPr="00CE3894" w:rsidRDefault="00B65B8E" w:rsidP="00466C78">
      <w:pPr>
        <w:jc w:val="both"/>
        <w:rPr>
          <w:b/>
          <w:sz w:val="24"/>
          <w:szCs w:val="24"/>
        </w:rPr>
      </w:pPr>
      <w:r w:rsidRPr="00CE3894">
        <w:rPr>
          <w:b/>
          <w:sz w:val="24"/>
          <w:szCs w:val="24"/>
        </w:rPr>
        <w:t>Program</w:t>
      </w:r>
      <w:r w:rsidR="00FA5B50" w:rsidRPr="00CE3894">
        <w:rPr>
          <w:b/>
          <w:sz w:val="24"/>
          <w:szCs w:val="24"/>
        </w:rPr>
        <w:t xml:space="preserve"> kurzu</w:t>
      </w:r>
      <w:r w:rsidRPr="00CE3894">
        <w:rPr>
          <w:b/>
          <w:sz w:val="24"/>
          <w:szCs w:val="24"/>
        </w:rPr>
        <w:t xml:space="preserve">: </w:t>
      </w:r>
    </w:p>
    <w:p w:rsidR="00B65B8E" w:rsidRPr="00CE3894" w:rsidRDefault="00B65B8E" w:rsidP="00466C78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CE3894">
        <w:rPr>
          <w:b/>
          <w:bCs/>
          <w:sz w:val="24"/>
          <w:szCs w:val="24"/>
          <w:u w:val="single"/>
        </w:rPr>
        <w:t>1. den</w:t>
      </w:r>
    </w:p>
    <w:p w:rsidR="00235AB0" w:rsidRPr="00CE3894" w:rsidRDefault="00FA5B50" w:rsidP="00FA5B50">
      <w:pPr>
        <w:numPr>
          <w:ilvl w:val="0"/>
          <w:numId w:val="19"/>
        </w:numPr>
        <w:spacing w:before="120"/>
        <w:ind w:left="426" w:hanging="426"/>
        <w:jc w:val="both"/>
        <w:rPr>
          <w:sz w:val="24"/>
          <w:szCs w:val="24"/>
        </w:rPr>
      </w:pPr>
      <w:r w:rsidRPr="00CE3894">
        <w:rPr>
          <w:sz w:val="24"/>
          <w:szCs w:val="24"/>
        </w:rPr>
        <w:t>s</w:t>
      </w:r>
      <w:r w:rsidR="00235AB0" w:rsidRPr="00CE3894">
        <w:rPr>
          <w:sz w:val="24"/>
          <w:szCs w:val="24"/>
        </w:rPr>
        <w:t xml:space="preserve">oučasná </w:t>
      </w:r>
      <w:r w:rsidR="00B65B8E" w:rsidRPr="00CE3894">
        <w:rPr>
          <w:sz w:val="24"/>
          <w:szCs w:val="24"/>
        </w:rPr>
        <w:t>legislativa</w:t>
      </w:r>
      <w:r w:rsidR="0016776A" w:rsidRPr="00CE3894">
        <w:rPr>
          <w:sz w:val="24"/>
          <w:szCs w:val="24"/>
        </w:rPr>
        <w:t>, z</w:t>
      </w:r>
      <w:r w:rsidR="00B65B8E" w:rsidRPr="00CE3894">
        <w:rPr>
          <w:sz w:val="24"/>
          <w:szCs w:val="24"/>
        </w:rPr>
        <w:t xml:space="preserve">ákladní pojmy podle </w:t>
      </w:r>
      <w:r w:rsidRPr="00CE3894">
        <w:rPr>
          <w:sz w:val="24"/>
          <w:szCs w:val="24"/>
        </w:rPr>
        <w:t>Vyhlášky</w:t>
      </w:r>
      <w:r w:rsidR="00235AB0" w:rsidRPr="00CE3894">
        <w:rPr>
          <w:sz w:val="24"/>
          <w:szCs w:val="24"/>
        </w:rPr>
        <w:t xml:space="preserve"> 78/2013 Sb.</w:t>
      </w:r>
      <w:r w:rsidR="0016776A" w:rsidRPr="00CE3894">
        <w:rPr>
          <w:sz w:val="24"/>
          <w:szCs w:val="24"/>
        </w:rPr>
        <w:t>, k</w:t>
      </w:r>
      <w:r w:rsidR="00B65B8E" w:rsidRPr="00CE3894">
        <w:rPr>
          <w:sz w:val="24"/>
          <w:szCs w:val="24"/>
        </w:rPr>
        <w:t xml:space="preserve">oncepce </w:t>
      </w:r>
      <w:r w:rsidR="00866E17" w:rsidRPr="00CE3894">
        <w:rPr>
          <w:sz w:val="24"/>
          <w:szCs w:val="24"/>
        </w:rPr>
        <w:t>P</w:t>
      </w:r>
      <w:r w:rsidR="00B65B8E" w:rsidRPr="00CE3894">
        <w:rPr>
          <w:sz w:val="24"/>
          <w:szCs w:val="24"/>
        </w:rPr>
        <w:t>ENB</w:t>
      </w:r>
      <w:r w:rsidR="0016776A" w:rsidRPr="00CE3894">
        <w:rPr>
          <w:sz w:val="24"/>
          <w:szCs w:val="24"/>
        </w:rPr>
        <w:t>, u</w:t>
      </w:r>
      <w:r w:rsidR="00B65B8E" w:rsidRPr="00CE3894">
        <w:rPr>
          <w:sz w:val="24"/>
          <w:szCs w:val="24"/>
        </w:rPr>
        <w:t>kazatele energetické náročnosti</w:t>
      </w:r>
      <w:r w:rsidR="0016776A" w:rsidRPr="00CE3894">
        <w:rPr>
          <w:sz w:val="24"/>
          <w:szCs w:val="24"/>
        </w:rPr>
        <w:t>, z</w:t>
      </w:r>
      <w:r w:rsidR="00B65B8E" w:rsidRPr="00CE3894">
        <w:rPr>
          <w:sz w:val="24"/>
          <w:szCs w:val="24"/>
        </w:rPr>
        <w:t>ákladní údaje o</w:t>
      </w:r>
      <w:r w:rsidR="00866E17" w:rsidRPr="00CE3894">
        <w:rPr>
          <w:sz w:val="24"/>
          <w:szCs w:val="24"/>
        </w:rPr>
        <w:t xml:space="preserve"> PENB</w:t>
      </w:r>
      <w:r w:rsidR="0016776A" w:rsidRPr="00CE3894">
        <w:rPr>
          <w:sz w:val="24"/>
          <w:szCs w:val="24"/>
        </w:rPr>
        <w:t>, p</w:t>
      </w:r>
      <w:r w:rsidR="00B65B8E" w:rsidRPr="00CE3894">
        <w:rPr>
          <w:sz w:val="24"/>
          <w:szCs w:val="24"/>
        </w:rPr>
        <w:t xml:space="preserve">rotokol k průkazu </w:t>
      </w:r>
      <w:r w:rsidRPr="00CE3894">
        <w:rPr>
          <w:sz w:val="24"/>
          <w:szCs w:val="24"/>
        </w:rPr>
        <w:t>PENB</w:t>
      </w:r>
    </w:p>
    <w:p w:rsidR="00235AB0" w:rsidRPr="00CE3894" w:rsidRDefault="00FA5B50" w:rsidP="00FA5B50">
      <w:pPr>
        <w:numPr>
          <w:ilvl w:val="0"/>
          <w:numId w:val="19"/>
        </w:numPr>
        <w:spacing w:before="120"/>
        <w:ind w:left="426" w:hanging="426"/>
        <w:jc w:val="both"/>
        <w:rPr>
          <w:sz w:val="24"/>
          <w:szCs w:val="24"/>
        </w:rPr>
      </w:pPr>
      <w:r w:rsidRPr="00CE3894">
        <w:rPr>
          <w:sz w:val="24"/>
          <w:szCs w:val="24"/>
        </w:rPr>
        <w:t>p</w:t>
      </w:r>
      <w:r w:rsidR="00235AB0" w:rsidRPr="00CE3894">
        <w:rPr>
          <w:sz w:val="24"/>
          <w:szCs w:val="24"/>
        </w:rPr>
        <w:t>roblematika výpočtu potřeby energie na vytápění a chlazení, stanovení vypočtené spotřeby energie na vytápění, c</w:t>
      </w:r>
      <w:r w:rsidR="000E19C5" w:rsidRPr="00CE3894">
        <w:rPr>
          <w:sz w:val="24"/>
          <w:szCs w:val="24"/>
        </w:rPr>
        <w:t>hlazení, nucené větrání,</w:t>
      </w:r>
      <w:r w:rsidR="00831C11" w:rsidRPr="00CE3894">
        <w:rPr>
          <w:sz w:val="24"/>
          <w:szCs w:val="24"/>
        </w:rPr>
        <w:t xml:space="preserve"> úpravu</w:t>
      </w:r>
      <w:r w:rsidR="000E19C5" w:rsidRPr="00CE3894">
        <w:rPr>
          <w:sz w:val="24"/>
          <w:szCs w:val="24"/>
        </w:rPr>
        <w:t xml:space="preserve"> vlh</w:t>
      </w:r>
      <w:r w:rsidR="00831C11" w:rsidRPr="00CE3894">
        <w:rPr>
          <w:sz w:val="24"/>
          <w:szCs w:val="24"/>
        </w:rPr>
        <w:t>k</w:t>
      </w:r>
      <w:r w:rsidR="000E19C5" w:rsidRPr="00CE3894">
        <w:rPr>
          <w:sz w:val="24"/>
          <w:szCs w:val="24"/>
        </w:rPr>
        <w:t>osti</w:t>
      </w:r>
      <w:r w:rsidR="00235AB0" w:rsidRPr="00CE3894">
        <w:rPr>
          <w:sz w:val="24"/>
          <w:szCs w:val="24"/>
        </w:rPr>
        <w:t xml:space="preserve">, </w:t>
      </w:r>
      <w:r w:rsidRPr="00CE3894">
        <w:rPr>
          <w:sz w:val="24"/>
          <w:szCs w:val="24"/>
        </w:rPr>
        <w:t>přípravu teplé vody a osvětlení</w:t>
      </w:r>
    </w:p>
    <w:p w:rsidR="004C1BC6" w:rsidRPr="00CE3894" w:rsidRDefault="00FA5B50" w:rsidP="00FA5B50">
      <w:pPr>
        <w:numPr>
          <w:ilvl w:val="0"/>
          <w:numId w:val="19"/>
        </w:numPr>
        <w:spacing w:before="120"/>
        <w:ind w:left="426" w:hanging="426"/>
        <w:jc w:val="both"/>
        <w:rPr>
          <w:sz w:val="24"/>
          <w:szCs w:val="24"/>
        </w:rPr>
      </w:pPr>
      <w:r w:rsidRPr="00CE3894">
        <w:rPr>
          <w:sz w:val="24"/>
          <w:szCs w:val="24"/>
        </w:rPr>
        <w:t>h</w:t>
      </w:r>
      <w:r w:rsidR="00235AB0" w:rsidRPr="00CE3894">
        <w:rPr>
          <w:sz w:val="24"/>
          <w:szCs w:val="24"/>
        </w:rPr>
        <w:t>odnocení energetické náročnosti</w:t>
      </w:r>
      <w:r w:rsidR="00B53665" w:rsidRPr="00CE3894">
        <w:rPr>
          <w:sz w:val="24"/>
          <w:szCs w:val="24"/>
        </w:rPr>
        <w:t xml:space="preserve"> vytápění, chlazení, nuceného v</w:t>
      </w:r>
      <w:r w:rsidR="00235AB0" w:rsidRPr="00CE3894">
        <w:rPr>
          <w:sz w:val="24"/>
          <w:szCs w:val="24"/>
        </w:rPr>
        <w:t xml:space="preserve">ětrání, </w:t>
      </w:r>
      <w:r w:rsidR="000E19C5" w:rsidRPr="00CE3894">
        <w:rPr>
          <w:sz w:val="24"/>
          <w:szCs w:val="24"/>
        </w:rPr>
        <w:t>úprav</w:t>
      </w:r>
      <w:r w:rsidR="00831C11" w:rsidRPr="00CE3894">
        <w:rPr>
          <w:sz w:val="24"/>
          <w:szCs w:val="24"/>
        </w:rPr>
        <w:t>y</w:t>
      </w:r>
      <w:r w:rsidR="000E19C5" w:rsidRPr="00CE3894">
        <w:rPr>
          <w:sz w:val="24"/>
          <w:szCs w:val="24"/>
        </w:rPr>
        <w:t xml:space="preserve"> vlhkosti, </w:t>
      </w:r>
      <w:r w:rsidR="00235AB0" w:rsidRPr="00CE3894">
        <w:rPr>
          <w:sz w:val="24"/>
          <w:szCs w:val="24"/>
        </w:rPr>
        <w:t>přípr</w:t>
      </w:r>
      <w:r w:rsidR="00B53665" w:rsidRPr="00CE3894">
        <w:rPr>
          <w:sz w:val="24"/>
          <w:szCs w:val="24"/>
        </w:rPr>
        <w:t>a</w:t>
      </w:r>
      <w:r w:rsidR="00235AB0" w:rsidRPr="00CE3894">
        <w:rPr>
          <w:sz w:val="24"/>
          <w:szCs w:val="24"/>
        </w:rPr>
        <w:t>vy teplé vody a osvětlení</w:t>
      </w:r>
    </w:p>
    <w:p w:rsidR="004C1BC6" w:rsidRDefault="00FA5B50" w:rsidP="00FA5B50">
      <w:pPr>
        <w:numPr>
          <w:ilvl w:val="0"/>
          <w:numId w:val="19"/>
        </w:numPr>
        <w:spacing w:before="120"/>
        <w:ind w:left="426" w:hanging="426"/>
        <w:jc w:val="both"/>
        <w:rPr>
          <w:sz w:val="24"/>
          <w:szCs w:val="24"/>
        </w:rPr>
      </w:pPr>
      <w:r w:rsidRPr="00CE3894">
        <w:rPr>
          <w:sz w:val="24"/>
          <w:szCs w:val="24"/>
        </w:rPr>
        <w:t>ř</w:t>
      </w:r>
      <w:r w:rsidR="004C1BC6" w:rsidRPr="00CE3894">
        <w:rPr>
          <w:sz w:val="24"/>
          <w:szCs w:val="24"/>
        </w:rPr>
        <w:t>ešení dílč</w:t>
      </w:r>
      <w:r w:rsidRPr="00CE3894">
        <w:rPr>
          <w:sz w:val="24"/>
          <w:szCs w:val="24"/>
        </w:rPr>
        <w:t>ích příkladů, praktické výpočty</w:t>
      </w:r>
    </w:p>
    <w:p w:rsidR="00612D7A" w:rsidRPr="00CE3894" w:rsidRDefault="00612D7A" w:rsidP="00612D7A">
      <w:pPr>
        <w:spacing w:before="120"/>
        <w:jc w:val="both"/>
        <w:rPr>
          <w:sz w:val="24"/>
          <w:szCs w:val="24"/>
        </w:rPr>
      </w:pPr>
    </w:p>
    <w:p w:rsidR="00235AB0" w:rsidRPr="00CE3894" w:rsidRDefault="00235AB0" w:rsidP="00466C78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CE3894">
        <w:rPr>
          <w:b/>
          <w:bCs/>
          <w:sz w:val="24"/>
          <w:szCs w:val="24"/>
          <w:u w:val="single"/>
        </w:rPr>
        <w:t>2. den</w:t>
      </w:r>
      <w:r w:rsidR="004F6853">
        <w:rPr>
          <w:b/>
          <w:bCs/>
          <w:sz w:val="24"/>
          <w:szCs w:val="24"/>
          <w:u w:val="single"/>
        </w:rPr>
        <w:t xml:space="preserve"> – praktický workshop</w:t>
      </w:r>
    </w:p>
    <w:p w:rsidR="004C1BC6" w:rsidRPr="00CE3894" w:rsidRDefault="00FA5B50" w:rsidP="00FA5B50">
      <w:pPr>
        <w:numPr>
          <w:ilvl w:val="0"/>
          <w:numId w:val="20"/>
        </w:numPr>
        <w:spacing w:before="120"/>
        <w:ind w:left="426" w:hanging="426"/>
        <w:jc w:val="both"/>
        <w:rPr>
          <w:sz w:val="24"/>
          <w:szCs w:val="24"/>
        </w:rPr>
      </w:pPr>
      <w:r w:rsidRPr="00CE3894">
        <w:rPr>
          <w:sz w:val="24"/>
          <w:szCs w:val="24"/>
        </w:rPr>
        <w:t>c</w:t>
      </w:r>
      <w:r w:rsidR="00235AB0" w:rsidRPr="00CE3894">
        <w:rPr>
          <w:sz w:val="24"/>
          <w:szCs w:val="24"/>
        </w:rPr>
        <w:t>elková energetická bilance budovy, zónování budovy, ekologická a ekonomická proveditelnost alternativních systémů</w:t>
      </w:r>
      <w:r w:rsidR="004C1BC6" w:rsidRPr="00CE3894">
        <w:rPr>
          <w:sz w:val="24"/>
          <w:szCs w:val="24"/>
        </w:rPr>
        <w:t xml:space="preserve"> dodávek energie</w:t>
      </w:r>
      <w:r w:rsidR="00235AB0" w:rsidRPr="00CE3894">
        <w:rPr>
          <w:sz w:val="24"/>
          <w:szCs w:val="24"/>
        </w:rPr>
        <w:t>, technicky a ekonomicky vhodná opatření pro snížení ENB, praktické ukázky výp</w:t>
      </w:r>
      <w:r w:rsidRPr="00CE3894">
        <w:rPr>
          <w:sz w:val="24"/>
          <w:szCs w:val="24"/>
        </w:rPr>
        <w:t>očtů ENB ve výpočetním nástroji</w:t>
      </w:r>
    </w:p>
    <w:p w:rsidR="00235AB0" w:rsidRPr="00CE3894" w:rsidRDefault="004C1BC6" w:rsidP="00FA5B50">
      <w:pPr>
        <w:numPr>
          <w:ilvl w:val="0"/>
          <w:numId w:val="20"/>
        </w:numPr>
        <w:spacing w:before="120"/>
        <w:ind w:left="426" w:hanging="426"/>
        <w:jc w:val="both"/>
        <w:rPr>
          <w:iCs/>
          <w:sz w:val="24"/>
          <w:szCs w:val="24"/>
        </w:rPr>
      </w:pPr>
      <w:bookmarkStart w:id="0" w:name="_GoBack"/>
      <w:bookmarkEnd w:id="0"/>
      <w:r w:rsidRPr="00CE3894">
        <w:rPr>
          <w:iCs/>
          <w:sz w:val="24"/>
          <w:szCs w:val="24"/>
        </w:rPr>
        <w:t>účastníci kurzu budou pod dohledem l</w:t>
      </w:r>
      <w:r w:rsidR="00FA5B50" w:rsidRPr="00CE3894">
        <w:rPr>
          <w:iCs/>
          <w:sz w:val="24"/>
          <w:szCs w:val="24"/>
        </w:rPr>
        <w:t>ektora zpracovávat vlastní PENB</w:t>
      </w:r>
    </w:p>
    <w:p w:rsidR="00235AB0" w:rsidRPr="00CE3894" w:rsidRDefault="00235AB0" w:rsidP="00466C78">
      <w:pPr>
        <w:spacing w:before="120"/>
        <w:jc w:val="both"/>
        <w:rPr>
          <w:sz w:val="24"/>
          <w:szCs w:val="24"/>
        </w:rPr>
      </w:pPr>
    </w:p>
    <w:p w:rsidR="00211416" w:rsidRDefault="006E4870" w:rsidP="00EF0B61">
      <w:pPr>
        <w:jc w:val="both"/>
        <w:rPr>
          <w:rStyle w:val="Siln"/>
          <w:b w:val="0"/>
          <w:bCs w:val="0"/>
          <w:sz w:val="24"/>
          <w:szCs w:val="24"/>
        </w:rPr>
      </w:pPr>
      <w:r w:rsidRPr="00CE3894">
        <w:rPr>
          <w:rStyle w:val="Siln"/>
          <w:b w:val="0"/>
          <w:bCs w:val="0"/>
          <w:sz w:val="24"/>
          <w:szCs w:val="24"/>
        </w:rPr>
        <w:lastRenderedPageBreak/>
        <w:t xml:space="preserve">Během dvou dnů účastníci kurzu absolvují celkem 17 hodin intenzivní výuky. </w:t>
      </w:r>
    </w:p>
    <w:p w:rsidR="00211416" w:rsidRDefault="00211416" w:rsidP="00EF0B61">
      <w:pPr>
        <w:jc w:val="both"/>
        <w:rPr>
          <w:rStyle w:val="Siln"/>
          <w:b w:val="0"/>
          <w:bCs w:val="0"/>
          <w:sz w:val="24"/>
          <w:szCs w:val="24"/>
        </w:rPr>
      </w:pPr>
    </w:p>
    <w:p w:rsidR="006E4870" w:rsidRPr="00CE3894" w:rsidRDefault="006E4870" w:rsidP="00EF0B61">
      <w:pPr>
        <w:jc w:val="both"/>
        <w:rPr>
          <w:rStyle w:val="Siln"/>
          <w:b w:val="0"/>
          <w:bCs w:val="0"/>
          <w:sz w:val="24"/>
          <w:szCs w:val="24"/>
        </w:rPr>
      </w:pPr>
      <w:r w:rsidRPr="00211416">
        <w:rPr>
          <w:rStyle w:val="Siln"/>
          <w:bCs w:val="0"/>
          <w:sz w:val="28"/>
          <w:szCs w:val="28"/>
        </w:rPr>
        <w:t>Kurzovné činí</w:t>
      </w:r>
      <w:r w:rsidR="00211416" w:rsidRPr="00211416">
        <w:rPr>
          <w:rStyle w:val="Siln"/>
          <w:bCs w:val="0"/>
          <w:sz w:val="28"/>
          <w:szCs w:val="28"/>
        </w:rPr>
        <w:t>:</w:t>
      </w:r>
      <w:r w:rsidR="00EF0B61" w:rsidRPr="00CE3894">
        <w:rPr>
          <w:rStyle w:val="Siln"/>
          <w:b w:val="0"/>
          <w:bCs w:val="0"/>
          <w:sz w:val="24"/>
          <w:szCs w:val="24"/>
        </w:rPr>
        <w:t xml:space="preserve"> 3 600,- Kč vč. DPH</w:t>
      </w:r>
      <w:r w:rsidRPr="00CE3894">
        <w:rPr>
          <w:rStyle w:val="Siln"/>
          <w:b w:val="0"/>
          <w:bCs w:val="0"/>
          <w:sz w:val="24"/>
          <w:szCs w:val="24"/>
        </w:rPr>
        <w:t>.</w:t>
      </w:r>
    </w:p>
    <w:p w:rsidR="00612D7A" w:rsidRDefault="00612D7A" w:rsidP="00EF0B61">
      <w:pPr>
        <w:jc w:val="both"/>
        <w:rPr>
          <w:rStyle w:val="Siln"/>
          <w:b w:val="0"/>
          <w:bCs w:val="0"/>
          <w:sz w:val="32"/>
          <w:szCs w:val="32"/>
        </w:rPr>
      </w:pPr>
    </w:p>
    <w:p w:rsidR="00211416" w:rsidRPr="00211416" w:rsidRDefault="00211416" w:rsidP="00EF0B61">
      <w:pPr>
        <w:jc w:val="both"/>
        <w:rPr>
          <w:rStyle w:val="Siln"/>
          <w:bCs w:val="0"/>
          <w:sz w:val="28"/>
          <w:szCs w:val="28"/>
        </w:rPr>
      </w:pPr>
      <w:r w:rsidRPr="00211416">
        <w:rPr>
          <w:rStyle w:val="Siln"/>
          <w:bCs w:val="0"/>
          <w:sz w:val="28"/>
          <w:szCs w:val="28"/>
        </w:rPr>
        <w:t>Pořádající organizace:</w:t>
      </w:r>
    </w:p>
    <w:p w:rsidR="00EF0B61" w:rsidRPr="00612D7A" w:rsidRDefault="00612D7A" w:rsidP="00EF0B61">
      <w:pPr>
        <w:jc w:val="both"/>
        <w:rPr>
          <w:rStyle w:val="Siln"/>
          <w:bCs w:val="0"/>
          <w:sz w:val="24"/>
          <w:szCs w:val="24"/>
        </w:rPr>
      </w:pPr>
      <w:r w:rsidRPr="00612D7A">
        <w:rPr>
          <w:rStyle w:val="Siln"/>
          <w:bCs w:val="0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0E028858" wp14:editId="12355650">
            <wp:simplePos x="0" y="0"/>
            <wp:positionH relativeFrom="column">
              <wp:posOffset>-38735</wp:posOffset>
            </wp:positionH>
            <wp:positionV relativeFrom="paragraph">
              <wp:posOffset>87630</wp:posOffset>
            </wp:positionV>
            <wp:extent cx="909955" cy="809625"/>
            <wp:effectExtent l="0" t="0" r="4445" b="9525"/>
            <wp:wrapTight wrapText="bothSides">
              <wp:wrapPolygon edited="0">
                <wp:start x="0" y="0"/>
                <wp:lineTo x="0" y="21346"/>
                <wp:lineTo x="21253" y="21346"/>
                <wp:lineTo x="2125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B_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D7A" w:rsidRDefault="006E4870" w:rsidP="006E4870">
      <w:pPr>
        <w:jc w:val="both"/>
        <w:rPr>
          <w:rFonts w:cs="Arial"/>
          <w:noProof/>
          <w:sz w:val="24"/>
          <w:szCs w:val="24"/>
        </w:rPr>
      </w:pPr>
      <w:r w:rsidRPr="00CE3894">
        <w:rPr>
          <w:rStyle w:val="Siln"/>
          <w:bCs w:val="0"/>
          <w:sz w:val="24"/>
          <w:szCs w:val="24"/>
        </w:rPr>
        <w:t>Bližší informace:</w:t>
      </w:r>
      <w:r w:rsidRPr="00CE3894">
        <w:rPr>
          <w:rStyle w:val="Siln"/>
          <w:b w:val="0"/>
          <w:bCs w:val="0"/>
          <w:sz w:val="24"/>
          <w:szCs w:val="24"/>
        </w:rPr>
        <w:t xml:space="preserve"> </w:t>
      </w:r>
      <w:r w:rsidRPr="00612D7A">
        <w:rPr>
          <w:rStyle w:val="Siln"/>
          <w:rFonts w:ascii="Comic Sans MS" w:hAnsi="Comic Sans MS"/>
          <w:bCs w:val="0"/>
          <w:color w:val="FF0000"/>
          <w:sz w:val="28"/>
          <w:szCs w:val="28"/>
        </w:rPr>
        <w:t>E</w:t>
      </w:r>
      <w:r w:rsidRPr="00612D7A">
        <w:rPr>
          <w:rStyle w:val="Siln"/>
          <w:rFonts w:ascii="Comic Sans MS" w:hAnsi="Comic Sans MS"/>
          <w:bCs w:val="0"/>
          <w:sz w:val="28"/>
          <w:szCs w:val="28"/>
        </w:rPr>
        <w:t xml:space="preserve">nergy </w:t>
      </w:r>
      <w:r w:rsidRPr="00612D7A">
        <w:rPr>
          <w:rStyle w:val="Siln"/>
          <w:rFonts w:ascii="Comic Sans MS" w:hAnsi="Comic Sans MS"/>
          <w:bCs w:val="0"/>
          <w:color w:val="FF0000"/>
          <w:sz w:val="28"/>
          <w:szCs w:val="28"/>
        </w:rPr>
        <w:t>C</w:t>
      </w:r>
      <w:r w:rsidRPr="00612D7A">
        <w:rPr>
          <w:rStyle w:val="Siln"/>
          <w:rFonts w:ascii="Comic Sans MS" w:hAnsi="Comic Sans MS"/>
          <w:bCs w:val="0"/>
          <w:sz w:val="28"/>
          <w:szCs w:val="28"/>
        </w:rPr>
        <w:t>entre České Budějovice</w:t>
      </w:r>
      <w:r w:rsidRPr="00CE3894">
        <w:rPr>
          <w:rStyle w:val="Siln"/>
          <w:b w:val="0"/>
          <w:bCs w:val="0"/>
          <w:sz w:val="24"/>
          <w:szCs w:val="24"/>
        </w:rPr>
        <w:t>,</w:t>
      </w:r>
      <w:r w:rsidR="00432FAD">
        <w:rPr>
          <w:rStyle w:val="Siln"/>
          <w:bCs w:val="0"/>
          <w:sz w:val="24"/>
          <w:szCs w:val="24"/>
        </w:rPr>
        <w:br/>
      </w:r>
      <w:r w:rsidRPr="00CE3894">
        <w:rPr>
          <w:rFonts w:cs="Arial"/>
          <w:noProof/>
          <w:sz w:val="24"/>
          <w:szCs w:val="24"/>
        </w:rPr>
        <w:t xml:space="preserve">tel.: </w:t>
      </w:r>
      <w:r w:rsidR="00322E02">
        <w:rPr>
          <w:rFonts w:cs="Arial"/>
          <w:noProof/>
          <w:sz w:val="24"/>
          <w:szCs w:val="24"/>
        </w:rPr>
        <w:t xml:space="preserve">387 312 580, </w:t>
      </w:r>
      <w:r w:rsidRPr="00CE3894">
        <w:rPr>
          <w:rFonts w:cs="Arial"/>
          <w:noProof/>
          <w:sz w:val="24"/>
          <w:szCs w:val="24"/>
        </w:rPr>
        <w:t xml:space="preserve">bezplatná linka se záznamníkem: 800 38 38 38, </w:t>
      </w:r>
      <w:hyperlink r:id="rId7" w:history="1">
        <w:r w:rsidRPr="00CE3894">
          <w:rPr>
            <w:rStyle w:val="Hypertextovodkaz"/>
            <w:rFonts w:cs="Arial"/>
            <w:noProof/>
            <w:color w:val="auto"/>
            <w:sz w:val="24"/>
            <w:szCs w:val="24"/>
          </w:rPr>
          <w:t>www.</w:t>
        </w:r>
        <w:r w:rsidRPr="00432FAD">
          <w:rPr>
            <w:rStyle w:val="Hypertextovodkaz"/>
            <w:rFonts w:cs="Arial"/>
            <w:noProof/>
            <w:color w:val="FF0000"/>
            <w:sz w:val="24"/>
            <w:szCs w:val="24"/>
          </w:rPr>
          <w:t>ec</w:t>
        </w:r>
        <w:r w:rsidRPr="00CE3894">
          <w:rPr>
            <w:rStyle w:val="Hypertextovodkaz"/>
            <w:rFonts w:cs="Arial"/>
            <w:noProof/>
            <w:color w:val="auto"/>
            <w:sz w:val="24"/>
            <w:szCs w:val="24"/>
          </w:rPr>
          <w:t>cb.cz</w:t>
        </w:r>
      </w:hyperlink>
      <w:r w:rsidRPr="00CE3894">
        <w:rPr>
          <w:rFonts w:cs="Arial"/>
          <w:noProof/>
          <w:sz w:val="24"/>
          <w:szCs w:val="24"/>
        </w:rPr>
        <w:t xml:space="preserve">, </w:t>
      </w:r>
      <w:hyperlink r:id="rId8" w:history="1">
        <w:r w:rsidRPr="00CE3894">
          <w:rPr>
            <w:rStyle w:val="Hypertextovodkaz"/>
            <w:rFonts w:cs="Arial"/>
            <w:noProof/>
            <w:color w:val="auto"/>
            <w:sz w:val="24"/>
            <w:szCs w:val="24"/>
          </w:rPr>
          <w:t>kurzy@eccb.cz</w:t>
        </w:r>
      </w:hyperlink>
      <w:r w:rsidRPr="00CE3894">
        <w:rPr>
          <w:rFonts w:cs="Arial"/>
          <w:noProof/>
          <w:sz w:val="24"/>
          <w:szCs w:val="24"/>
        </w:rPr>
        <w:t>.</w:t>
      </w:r>
    </w:p>
    <w:p w:rsidR="00211416" w:rsidRDefault="00211416" w:rsidP="006E4870">
      <w:pPr>
        <w:jc w:val="both"/>
        <w:rPr>
          <w:rFonts w:cs="Arial"/>
          <w:noProof/>
          <w:sz w:val="24"/>
          <w:szCs w:val="24"/>
        </w:rPr>
      </w:pPr>
    </w:p>
    <w:p w:rsidR="00211416" w:rsidRDefault="00211416" w:rsidP="006E4870">
      <w:pPr>
        <w:jc w:val="both"/>
        <w:rPr>
          <w:rFonts w:cs="Arial"/>
          <w:noProof/>
          <w:sz w:val="24"/>
          <w:szCs w:val="24"/>
        </w:rPr>
      </w:pPr>
    </w:p>
    <w:p w:rsidR="00211416" w:rsidRPr="00CE3894" w:rsidRDefault="00211416" w:rsidP="006E4870">
      <w:pPr>
        <w:jc w:val="both"/>
        <w:rPr>
          <w:rFonts w:cs="Arial"/>
          <w:noProof/>
          <w:sz w:val="24"/>
          <w:szCs w:val="24"/>
        </w:rPr>
      </w:pPr>
      <w:r w:rsidRPr="00211416">
        <w:rPr>
          <w:rFonts w:cs="Arial"/>
          <w:b/>
          <w:noProof/>
          <w:sz w:val="28"/>
          <w:szCs w:val="28"/>
        </w:rPr>
        <w:t>Kontaktní osoba:</w:t>
      </w:r>
      <w:r>
        <w:rPr>
          <w:rFonts w:cs="Arial"/>
          <w:noProof/>
          <w:sz w:val="24"/>
          <w:szCs w:val="24"/>
        </w:rPr>
        <w:t xml:space="preserve"> Ing. Michaela Sáková</w:t>
      </w:r>
    </w:p>
    <w:sectPr w:rsidR="00211416" w:rsidRPr="00CE3894" w:rsidSect="00612D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129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42644"/>
    <w:multiLevelType w:val="multilevel"/>
    <w:tmpl w:val="712C0A8A"/>
    <w:lvl w:ilvl="0">
      <w:start w:val="1"/>
      <w:numFmt w:val="upperRoman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B36B50"/>
    <w:multiLevelType w:val="multilevel"/>
    <w:tmpl w:val="C0C8584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AB6D9C"/>
    <w:multiLevelType w:val="multilevel"/>
    <w:tmpl w:val="A6F487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211603"/>
    <w:multiLevelType w:val="hybridMultilevel"/>
    <w:tmpl w:val="6028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460DD"/>
    <w:multiLevelType w:val="hybridMultilevel"/>
    <w:tmpl w:val="74544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D5CAE"/>
    <w:multiLevelType w:val="multilevel"/>
    <w:tmpl w:val="60A62730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34B08E0"/>
    <w:multiLevelType w:val="hybridMultilevel"/>
    <w:tmpl w:val="6310F758"/>
    <w:lvl w:ilvl="0" w:tplc="F30CA59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B1CFF"/>
    <w:multiLevelType w:val="multilevel"/>
    <w:tmpl w:val="8D1E48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2F10E5"/>
    <w:multiLevelType w:val="hybridMultilevel"/>
    <w:tmpl w:val="AB962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C272B"/>
    <w:multiLevelType w:val="hybridMultilevel"/>
    <w:tmpl w:val="B5EE1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73A11"/>
    <w:multiLevelType w:val="hybridMultilevel"/>
    <w:tmpl w:val="D436A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6"/>
  </w:num>
  <w:num w:numId="10">
    <w:abstractNumId w:val="8"/>
  </w:num>
  <w:num w:numId="11">
    <w:abstractNumId w:val="8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2A"/>
    <w:rsid w:val="000D693A"/>
    <w:rsid w:val="000E19C5"/>
    <w:rsid w:val="000E3E4D"/>
    <w:rsid w:val="00166F67"/>
    <w:rsid w:val="0016776A"/>
    <w:rsid w:val="001705F7"/>
    <w:rsid w:val="001A2C0C"/>
    <w:rsid w:val="00211416"/>
    <w:rsid w:val="00230E31"/>
    <w:rsid w:val="00235AB0"/>
    <w:rsid w:val="0025001E"/>
    <w:rsid w:val="00275C26"/>
    <w:rsid w:val="00294071"/>
    <w:rsid w:val="002958E1"/>
    <w:rsid w:val="002A07CB"/>
    <w:rsid w:val="00314CC2"/>
    <w:rsid w:val="00322E02"/>
    <w:rsid w:val="00332380"/>
    <w:rsid w:val="00357C5A"/>
    <w:rsid w:val="00386D2E"/>
    <w:rsid w:val="00400D1B"/>
    <w:rsid w:val="00432FAD"/>
    <w:rsid w:val="00450481"/>
    <w:rsid w:val="00466C78"/>
    <w:rsid w:val="00484872"/>
    <w:rsid w:val="004C1BC6"/>
    <w:rsid w:val="004E2737"/>
    <w:rsid w:val="004F6853"/>
    <w:rsid w:val="0054527D"/>
    <w:rsid w:val="00552C31"/>
    <w:rsid w:val="005938AF"/>
    <w:rsid w:val="005B6F16"/>
    <w:rsid w:val="005C4204"/>
    <w:rsid w:val="005D0A24"/>
    <w:rsid w:val="00612D7A"/>
    <w:rsid w:val="00652941"/>
    <w:rsid w:val="00657227"/>
    <w:rsid w:val="00691094"/>
    <w:rsid w:val="006E4870"/>
    <w:rsid w:val="00736AEF"/>
    <w:rsid w:val="00795DBC"/>
    <w:rsid w:val="007C0D48"/>
    <w:rsid w:val="007D7829"/>
    <w:rsid w:val="00831C11"/>
    <w:rsid w:val="0084236A"/>
    <w:rsid w:val="00866E17"/>
    <w:rsid w:val="00914AF2"/>
    <w:rsid w:val="00963AC5"/>
    <w:rsid w:val="0098406E"/>
    <w:rsid w:val="00993D17"/>
    <w:rsid w:val="00A6480E"/>
    <w:rsid w:val="00A7062A"/>
    <w:rsid w:val="00A95B5D"/>
    <w:rsid w:val="00B21BE2"/>
    <w:rsid w:val="00B22070"/>
    <w:rsid w:val="00B37684"/>
    <w:rsid w:val="00B37D17"/>
    <w:rsid w:val="00B53665"/>
    <w:rsid w:val="00B65B8E"/>
    <w:rsid w:val="00BE2F43"/>
    <w:rsid w:val="00BE39F3"/>
    <w:rsid w:val="00C16041"/>
    <w:rsid w:val="00C60FF3"/>
    <w:rsid w:val="00C641E9"/>
    <w:rsid w:val="00C76BD9"/>
    <w:rsid w:val="00CD138E"/>
    <w:rsid w:val="00CE3894"/>
    <w:rsid w:val="00CF49DA"/>
    <w:rsid w:val="00D0062D"/>
    <w:rsid w:val="00D13102"/>
    <w:rsid w:val="00D43BEF"/>
    <w:rsid w:val="00D824B3"/>
    <w:rsid w:val="00D91D61"/>
    <w:rsid w:val="00E6056C"/>
    <w:rsid w:val="00E908BB"/>
    <w:rsid w:val="00E91D36"/>
    <w:rsid w:val="00EB273C"/>
    <w:rsid w:val="00EC72FB"/>
    <w:rsid w:val="00EF0B61"/>
    <w:rsid w:val="00EF51FA"/>
    <w:rsid w:val="00F47BB7"/>
    <w:rsid w:val="00FA1FC3"/>
    <w:rsid w:val="00FA4952"/>
    <w:rsid w:val="00F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D36"/>
    <w:rPr>
      <w:rFonts w:ascii="Arial" w:hAnsi="Arial"/>
      <w:spacing w:val="-5"/>
      <w:lang w:val="cs-CZ"/>
    </w:rPr>
  </w:style>
  <w:style w:type="paragraph" w:styleId="Nadpis1">
    <w:name w:val="heading 1"/>
    <w:basedOn w:val="Normln"/>
    <w:next w:val="Normln"/>
    <w:qFormat/>
    <w:rsid w:val="0098406E"/>
    <w:pPr>
      <w:keepNext/>
      <w:numPr>
        <w:numId w:val="13"/>
      </w:numPr>
      <w:spacing w:before="360" w:after="240"/>
      <w:outlineLvl w:val="0"/>
    </w:pPr>
    <w:rPr>
      <w:rFonts w:cs="Arial"/>
      <w:b/>
      <w:bCs/>
      <w:spacing w:val="0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qFormat/>
    <w:rsid w:val="00400D1B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Nadpis 3 úroveò,Nadpis 3 úroveň"/>
    <w:basedOn w:val="Normln"/>
    <w:next w:val="Nadpis4"/>
    <w:qFormat/>
    <w:rsid w:val="005C4204"/>
    <w:pPr>
      <w:keepNext/>
      <w:numPr>
        <w:ilvl w:val="2"/>
        <w:numId w:val="13"/>
      </w:numPr>
      <w:spacing w:before="120" w:after="60"/>
      <w:jc w:val="both"/>
      <w:outlineLvl w:val="2"/>
    </w:pPr>
    <w:rPr>
      <w:b/>
      <w:i/>
      <w:caps/>
      <w:sz w:val="22"/>
    </w:rPr>
  </w:style>
  <w:style w:type="paragraph" w:styleId="Nadpis4">
    <w:name w:val="heading 4"/>
    <w:basedOn w:val="Normln"/>
    <w:next w:val="Normln"/>
    <w:qFormat/>
    <w:rsid w:val="005C4204"/>
    <w:pPr>
      <w:numPr>
        <w:ilvl w:val="3"/>
        <w:numId w:val="13"/>
      </w:numPr>
      <w:spacing w:before="240" w:after="60"/>
      <w:outlineLvl w:val="3"/>
    </w:pPr>
    <w:rPr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MainTextLatinkaArial">
    <w:name w:val="Styl Main Text + (Latinka) Arial"/>
    <w:basedOn w:val="Normln"/>
    <w:rsid w:val="00B37684"/>
    <w:pPr>
      <w:spacing w:before="120"/>
      <w:jc w:val="both"/>
    </w:pPr>
    <w:rPr>
      <w:rFonts w:eastAsia="MS Mincho" w:cs="Arial"/>
      <w:sz w:val="22"/>
      <w:szCs w:val="22"/>
    </w:rPr>
  </w:style>
  <w:style w:type="paragraph" w:customStyle="1" w:styleId="StylNadpis4provnnad16b">
    <w:name w:val="Styl Nadpis 4 + párování nad 16 b."/>
    <w:basedOn w:val="Nadpis4"/>
    <w:rsid w:val="00B37684"/>
    <w:rPr>
      <w:kern w:val="32"/>
    </w:rPr>
  </w:style>
  <w:style w:type="paragraph" w:customStyle="1" w:styleId="StylNadpis2Ped18bZa12b">
    <w:name w:val="Styl Nadpis 2 + Před:  18 b. Za:  12 b."/>
    <w:basedOn w:val="Nadpis2"/>
    <w:rsid w:val="00552C31"/>
    <w:pPr>
      <w:numPr>
        <w:ilvl w:val="0"/>
        <w:numId w:val="0"/>
      </w:numPr>
      <w:spacing w:before="0" w:after="120"/>
    </w:pPr>
    <w:rPr>
      <w:bCs w:val="0"/>
      <w:caps/>
      <w:snapToGrid w:val="0"/>
      <w:sz w:val="22"/>
      <w:lang w:eastAsia="sk-SK"/>
    </w:rPr>
  </w:style>
  <w:style w:type="paragraph" w:customStyle="1" w:styleId="StylNadpis2Zarovnatdobloku">
    <w:name w:val="Styl Nadpis 2 + Zarovnat do bloku"/>
    <w:basedOn w:val="Nadpis2"/>
    <w:rsid w:val="0054527D"/>
    <w:pPr>
      <w:numPr>
        <w:ilvl w:val="0"/>
        <w:numId w:val="0"/>
      </w:numPr>
    </w:pPr>
    <w:rPr>
      <w:rFonts w:ascii="Calibri" w:hAnsi="Calibri"/>
      <w:bCs w:val="0"/>
      <w:iCs w:val="0"/>
      <w:caps/>
      <w:sz w:val="22"/>
    </w:rPr>
  </w:style>
  <w:style w:type="paragraph" w:customStyle="1" w:styleId="StylZarovnatdoblokuPed12bZa6b">
    <w:name w:val="Styl Zarovnat do bloku Před:  12 b. Za:  6 b."/>
    <w:basedOn w:val="Normln"/>
    <w:rsid w:val="000D693A"/>
    <w:pPr>
      <w:spacing w:before="240" w:after="120"/>
      <w:jc w:val="both"/>
    </w:pPr>
    <w:rPr>
      <w:spacing w:val="0"/>
      <w:lang w:eastAsia="cs-CZ"/>
    </w:rPr>
  </w:style>
  <w:style w:type="paragraph" w:styleId="Obsah1">
    <w:name w:val="toc 1"/>
    <w:basedOn w:val="Normln"/>
    <w:next w:val="Normln"/>
    <w:autoRedefine/>
    <w:semiHidden/>
    <w:rsid w:val="0098406E"/>
    <w:pPr>
      <w:tabs>
        <w:tab w:val="left" w:pos="218"/>
        <w:tab w:val="right" w:leader="dot" w:pos="9072"/>
      </w:tabs>
      <w:spacing w:before="120" w:after="240"/>
    </w:pPr>
    <w:rPr>
      <w:spacing w:val="0"/>
      <w:sz w:val="24"/>
      <w:szCs w:val="24"/>
      <w:lang w:eastAsia="cs-CZ"/>
    </w:rPr>
  </w:style>
  <w:style w:type="paragraph" w:customStyle="1" w:styleId="StylOdstavecseseznamemTimesNewRomanVlevo0cm">
    <w:name w:val="Styl Odstavec se seznamem + Times New Roman Vlevo:  0 cm"/>
    <w:basedOn w:val="Normln"/>
    <w:rsid w:val="0098406E"/>
    <w:rPr>
      <w:b/>
      <w:bCs/>
      <w:spacing w:val="0"/>
      <w:sz w:val="22"/>
      <w:lang w:val="en-GB" w:eastAsia="cs-CZ"/>
    </w:rPr>
  </w:style>
  <w:style w:type="character" w:styleId="Hypertextovodkaz">
    <w:name w:val="Hyperlink"/>
    <w:uiPriority w:val="99"/>
    <w:unhideWhenUsed/>
    <w:rsid w:val="007C0D48"/>
    <w:rPr>
      <w:color w:val="0000FF"/>
      <w:u w:val="single"/>
    </w:rPr>
  </w:style>
  <w:style w:type="paragraph" w:styleId="Normlnweb">
    <w:name w:val="Normal (Web)"/>
    <w:basedOn w:val="Normln"/>
    <w:rsid w:val="001705F7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cs-CZ"/>
    </w:rPr>
  </w:style>
  <w:style w:type="character" w:styleId="Siln">
    <w:name w:val="Strong"/>
    <w:uiPriority w:val="22"/>
    <w:qFormat/>
    <w:rsid w:val="00B21BE2"/>
    <w:rPr>
      <w:b/>
      <w:bCs/>
    </w:rPr>
  </w:style>
  <w:style w:type="paragraph" w:styleId="Textbubliny">
    <w:name w:val="Balloon Text"/>
    <w:basedOn w:val="Normln"/>
    <w:link w:val="TextbublinyChar"/>
    <w:rsid w:val="00612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2D7A"/>
    <w:rPr>
      <w:rFonts w:ascii="Tahoma" w:hAnsi="Tahoma" w:cs="Tahoma"/>
      <w:spacing w:val="-5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D36"/>
    <w:rPr>
      <w:rFonts w:ascii="Arial" w:hAnsi="Arial"/>
      <w:spacing w:val="-5"/>
      <w:lang w:val="cs-CZ"/>
    </w:rPr>
  </w:style>
  <w:style w:type="paragraph" w:styleId="Nadpis1">
    <w:name w:val="heading 1"/>
    <w:basedOn w:val="Normln"/>
    <w:next w:val="Normln"/>
    <w:qFormat/>
    <w:rsid w:val="0098406E"/>
    <w:pPr>
      <w:keepNext/>
      <w:numPr>
        <w:numId w:val="13"/>
      </w:numPr>
      <w:spacing w:before="360" w:after="240"/>
      <w:outlineLvl w:val="0"/>
    </w:pPr>
    <w:rPr>
      <w:rFonts w:cs="Arial"/>
      <w:b/>
      <w:bCs/>
      <w:spacing w:val="0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qFormat/>
    <w:rsid w:val="00400D1B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Nadpis 3 úroveò,Nadpis 3 úroveň"/>
    <w:basedOn w:val="Normln"/>
    <w:next w:val="Nadpis4"/>
    <w:qFormat/>
    <w:rsid w:val="005C4204"/>
    <w:pPr>
      <w:keepNext/>
      <w:numPr>
        <w:ilvl w:val="2"/>
        <w:numId w:val="13"/>
      </w:numPr>
      <w:spacing w:before="120" w:after="60"/>
      <w:jc w:val="both"/>
      <w:outlineLvl w:val="2"/>
    </w:pPr>
    <w:rPr>
      <w:b/>
      <w:i/>
      <w:caps/>
      <w:sz w:val="22"/>
    </w:rPr>
  </w:style>
  <w:style w:type="paragraph" w:styleId="Nadpis4">
    <w:name w:val="heading 4"/>
    <w:basedOn w:val="Normln"/>
    <w:next w:val="Normln"/>
    <w:qFormat/>
    <w:rsid w:val="005C4204"/>
    <w:pPr>
      <w:numPr>
        <w:ilvl w:val="3"/>
        <w:numId w:val="13"/>
      </w:numPr>
      <w:spacing w:before="240" w:after="60"/>
      <w:outlineLvl w:val="3"/>
    </w:pPr>
    <w:rPr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MainTextLatinkaArial">
    <w:name w:val="Styl Main Text + (Latinka) Arial"/>
    <w:basedOn w:val="Normln"/>
    <w:rsid w:val="00B37684"/>
    <w:pPr>
      <w:spacing w:before="120"/>
      <w:jc w:val="both"/>
    </w:pPr>
    <w:rPr>
      <w:rFonts w:eastAsia="MS Mincho" w:cs="Arial"/>
      <w:sz w:val="22"/>
      <w:szCs w:val="22"/>
    </w:rPr>
  </w:style>
  <w:style w:type="paragraph" w:customStyle="1" w:styleId="StylNadpis4provnnad16b">
    <w:name w:val="Styl Nadpis 4 + párování nad 16 b."/>
    <w:basedOn w:val="Nadpis4"/>
    <w:rsid w:val="00B37684"/>
    <w:rPr>
      <w:kern w:val="32"/>
    </w:rPr>
  </w:style>
  <w:style w:type="paragraph" w:customStyle="1" w:styleId="StylNadpis2Ped18bZa12b">
    <w:name w:val="Styl Nadpis 2 + Před:  18 b. Za:  12 b."/>
    <w:basedOn w:val="Nadpis2"/>
    <w:rsid w:val="00552C31"/>
    <w:pPr>
      <w:numPr>
        <w:ilvl w:val="0"/>
        <w:numId w:val="0"/>
      </w:numPr>
      <w:spacing w:before="0" w:after="120"/>
    </w:pPr>
    <w:rPr>
      <w:bCs w:val="0"/>
      <w:caps/>
      <w:snapToGrid w:val="0"/>
      <w:sz w:val="22"/>
      <w:lang w:eastAsia="sk-SK"/>
    </w:rPr>
  </w:style>
  <w:style w:type="paragraph" w:customStyle="1" w:styleId="StylNadpis2Zarovnatdobloku">
    <w:name w:val="Styl Nadpis 2 + Zarovnat do bloku"/>
    <w:basedOn w:val="Nadpis2"/>
    <w:rsid w:val="0054527D"/>
    <w:pPr>
      <w:numPr>
        <w:ilvl w:val="0"/>
        <w:numId w:val="0"/>
      </w:numPr>
    </w:pPr>
    <w:rPr>
      <w:rFonts w:ascii="Calibri" w:hAnsi="Calibri"/>
      <w:bCs w:val="0"/>
      <w:iCs w:val="0"/>
      <w:caps/>
      <w:sz w:val="22"/>
    </w:rPr>
  </w:style>
  <w:style w:type="paragraph" w:customStyle="1" w:styleId="StylZarovnatdoblokuPed12bZa6b">
    <w:name w:val="Styl Zarovnat do bloku Před:  12 b. Za:  6 b."/>
    <w:basedOn w:val="Normln"/>
    <w:rsid w:val="000D693A"/>
    <w:pPr>
      <w:spacing w:before="240" w:after="120"/>
      <w:jc w:val="both"/>
    </w:pPr>
    <w:rPr>
      <w:spacing w:val="0"/>
      <w:lang w:eastAsia="cs-CZ"/>
    </w:rPr>
  </w:style>
  <w:style w:type="paragraph" w:styleId="Obsah1">
    <w:name w:val="toc 1"/>
    <w:basedOn w:val="Normln"/>
    <w:next w:val="Normln"/>
    <w:autoRedefine/>
    <w:semiHidden/>
    <w:rsid w:val="0098406E"/>
    <w:pPr>
      <w:tabs>
        <w:tab w:val="left" w:pos="218"/>
        <w:tab w:val="right" w:leader="dot" w:pos="9072"/>
      </w:tabs>
      <w:spacing w:before="120" w:after="240"/>
    </w:pPr>
    <w:rPr>
      <w:spacing w:val="0"/>
      <w:sz w:val="24"/>
      <w:szCs w:val="24"/>
      <w:lang w:eastAsia="cs-CZ"/>
    </w:rPr>
  </w:style>
  <w:style w:type="paragraph" w:customStyle="1" w:styleId="StylOdstavecseseznamemTimesNewRomanVlevo0cm">
    <w:name w:val="Styl Odstavec se seznamem + Times New Roman Vlevo:  0 cm"/>
    <w:basedOn w:val="Normln"/>
    <w:rsid w:val="0098406E"/>
    <w:rPr>
      <w:b/>
      <w:bCs/>
      <w:spacing w:val="0"/>
      <w:sz w:val="22"/>
      <w:lang w:val="en-GB" w:eastAsia="cs-CZ"/>
    </w:rPr>
  </w:style>
  <w:style w:type="character" w:styleId="Hypertextovodkaz">
    <w:name w:val="Hyperlink"/>
    <w:uiPriority w:val="99"/>
    <w:unhideWhenUsed/>
    <w:rsid w:val="007C0D48"/>
    <w:rPr>
      <w:color w:val="0000FF"/>
      <w:u w:val="single"/>
    </w:rPr>
  </w:style>
  <w:style w:type="paragraph" w:styleId="Normlnweb">
    <w:name w:val="Normal (Web)"/>
    <w:basedOn w:val="Normln"/>
    <w:rsid w:val="001705F7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cs-CZ"/>
    </w:rPr>
  </w:style>
  <w:style w:type="character" w:styleId="Siln">
    <w:name w:val="Strong"/>
    <w:uiPriority w:val="22"/>
    <w:qFormat/>
    <w:rsid w:val="00B21BE2"/>
    <w:rPr>
      <w:b/>
      <w:bCs/>
    </w:rPr>
  </w:style>
  <w:style w:type="paragraph" w:styleId="Textbubliny">
    <w:name w:val="Balloon Text"/>
    <w:basedOn w:val="Normln"/>
    <w:link w:val="TextbublinyChar"/>
    <w:rsid w:val="00612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2D7A"/>
    <w:rPr>
      <w:rFonts w:ascii="Tahoma" w:hAnsi="Tahoma" w:cs="Tahoma"/>
      <w:spacing w:val="-5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y@eccb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ECČB</Company>
  <LinksUpToDate>false</LinksUpToDate>
  <CharactersWithSpaces>2539</CharactersWithSpaces>
  <SharedDoc>false</SharedDoc>
  <HLinks>
    <vt:vector size="18" baseType="variant">
      <vt:variant>
        <vt:i4>5242983</vt:i4>
      </vt:variant>
      <vt:variant>
        <vt:i4>6</vt:i4>
      </vt:variant>
      <vt:variant>
        <vt:i4>0</vt:i4>
      </vt:variant>
      <vt:variant>
        <vt:i4>5</vt:i4>
      </vt:variant>
      <vt:variant>
        <vt:lpwstr>mailto:kurzy@eccb.cz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http://www.eccb.cz</vt:lpwstr>
      </vt:variant>
      <vt:variant>
        <vt:lpwstr/>
      </vt:variant>
      <vt:variant>
        <vt:i4>3145841</vt:i4>
      </vt:variant>
      <vt:variant>
        <vt:i4>0</vt:i4>
      </vt:variant>
      <vt:variant>
        <vt:i4>0</vt:i4>
      </vt:variant>
      <vt:variant>
        <vt:i4>5</vt:i4>
      </vt:variant>
      <vt:variant>
        <vt:lpwstr>mailto:www.eccb.cz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Yan</dc:creator>
  <cp:lastModifiedBy>.</cp:lastModifiedBy>
  <cp:revision>11</cp:revision>
  <cp:lastPrinted>2014-03-18T12:54:00Z</cp:lastPrinted>
  <dcterms:created xsi:type="dcterms:W3CDTF">2014-03-18T12:56:00Z</dcterms:created>
  <dcterms:modified xsi:type="dcterms:W3CDTF">2015-03-11T09:19:00Z</dcterms:modified>
</cp:coreProperties>
</file>